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78" w:rsidRPr="002A2A90" w:rsidRDefault="00D90978" w:rsidP="00D909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Утверждено</w:t>
      </w:r>
    </w:p>
    <w:p w:rsidR="00D90978" w:rsidRPr="002A2A90" w:rsidRDefault="00D90978" w:rsidP="00D909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Решением муниципального Совета</w:t>
      </w:r>
    </w:p>
    <w:p w:rsidR="00D90978" w:rsidRPr="002A2A90" w:rsidRDefault="00D90978" w:rsidP="00D909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муниципального образования «</w:t>
      </w:r>
      <w:proofErr w:type="spellStart"/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Североонежское</w:t>
      </w:r>
      <w:proofErr w:type="spellEnd"/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»</w:t>
      </w:r>
    </w:p>
    <w:p w:rsidR="00D90978" w:rsidRPr="002A2A90" w:rsidRDefault="00D90978" w:rsidP="00D909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от </w:t>
      </w:r>
      <w:r w:rsidR="00E915AF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18.02.</w:t>
      </w:r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2021г. № </w:t>
      </w:r>
      <w:r w:rsidR="00E915AF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278</w:t>
      </w:r>
    </w:p>
    <w:p w:rsidR="00D90978" w:rsidRPr="002A2A90" w:rsidRDefault="00D90978" w:rsidP="00D909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</w:p>
    <w:p w:rsidR="00D90978" w:rsidRPr="00E915AF" w:rsidRDefault="00D90978" w:rsidP="00D909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     </w:t>
      </w:r>
      <w:r w:rsidRPr="002A2A9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br/>
      </w:r>
      <w:r w:rsidRPr="00E915AF">
        <w:rPr>
          <w:rFonts w:ascii="Times New Roman" w:eastAsia="Times New Roman" w:hAnsi="Times New Roman" w:cs="Times New Roman"/>
          <w:spacing w:val="1"/>
          <w:sz w:val="28"/>
          <w:szCs w:val="28"/>
        </w:rPr>
        <w:t>ПОЛОЖЕНИЕ</w:t>
      </w:r>
      <w:r w:rsidRPr="00E915AF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об аттестационной комиссии по аттестации муниципальных служащих </w:t>
      </w:r>
    </w:p>
    <w:p w:rsidR="00D90978" w:rsidRPr="00E915AF" w:rsidRDefault="00D90978" w:rsidP="00D909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915AF"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администрации муниципального образования «</w:t>
      </w:r>
      <w:proofErr w:type="spellStart"/>
      <w:r w:rsidRPr="00E915AF">
        <w:rPr>
          <w:rFonts w:ascii="Times New Roman" w:eastAsia="Times New Roman" w:hAnsi="Times New Roman" w:cs="Times New Roman"/>
          <w:spacing w:val="1"/>
          <w:sz w:val="28"/>
          <w:szCs w:val="28"/>
        </w:rPr>
        <w:t>Североонежское</w:t>
      </w:r>
      <w:proofErr w:type="spellEnd"/>
      <w:r w:rsidRPr="00E915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</w:t>
      </w:r>
    </w:p>
    <w:p w:rsidR="00D90978" w:rsidRPr="00E915AF" w:rsidRDefault="00D90978" w:rsidP="00D909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915AF">
        <w:rPr>
          <w:rFonts w:ascii="Times New Roman" w:eastAsia="Times New Roman" w:hAnsi="Times New Roman" w:cs="Times New Roman"/>
          <w:spacing w:val="1"/>
          <w:sz w:val="28"/>
          <w:szCs w:val="28"/>
        </w:rPr>
        <w:t>Плесецкого района  Архангельской области</w:t>
      </w:r>
      <w:r w:rsidRPr="00E915AF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0A6" w:rsidRDefault="007020A6" w:rsidP="00702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0978">
        <w:rPr>
          <w:rFonts w:ascii="Times New Roman" w:hAnsi="Times New Roman"/>
          <w:sz w:val="28"/>
          <w:szCs w:val="28"/>
        </w:rPr>
        <w:t xml:space="preserve">1.1.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Для проведения ат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тестации муниципальных служащих по распоряжению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образуется и формируется аттестационная комиссия</w:t>
      </w:r>
      <w:r w:rsidR="00004462" w:rsidRPr="0000446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00446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 аттестации муниципальных служащих администрации муниципального образования «</w:t>
      </w:r>
      <w:proofErr w:type="spellStart"/>
      <w:r w:rsidR="0000446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 w:rsidR="0000446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 Плесецкого района Архангельской области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D90978" w:rsidRPr="00F105EB" w:rsidRDefault="00F105EB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105EB">
        <w:rPr>
          <w:rFonts w:ascii="Times New Roman" w:hAnsi="Times New Roman"/>
          <w:i/>
          <w:sz w:val="24"/>
          <w:szCs w:val="24"/>
        </w:rPr>
        <w:t>Аттестационные</w:t>
      </w:r>
      <w:r w:rsidR="00D90978" w:rsidRPr="00F105EB">
        <w:rPr>
          <w:rFonts w:ascii="Times New Roman" w:hAnsi="Times New Roman"/>
          <w:i/>
          <w:sz w:val="24"/>
          <w:szCs w:val="24"/>
        </w:rPr>
        <w:t xml:space="preserve"> комиссии в органах местного самоуправления создаются представителями нанимателя (работодателем), определенными в части 3 статьи 11 областного закона "О правовом регулировании муниципальной службы в Архангельской области".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Комиссия осуществляет свою деятельность в соответствии с трудовым законодательством Российской Федерации, Федеральным законом от 02.03.2007 N 25-ФЗ "О муниципальной службе в Российской Федерации", областным законом от 28.10.2008 N 593-30-ОЗ "О правовом регулировании муниципальной службы в Архангельской области", Положением о проведении аттестации муниципальных служащих </w:t>
      </w:r>
      <w:r w:rsidR="00F105E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</w:t>
      </w:r>
      <w:r w:rsidR="00F105E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F105E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Североонежское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105EB">
        <w:rPr>
          <w:rFonts w:ascii="Times New Roman" w:hAnsi="Times New Roman"/>
          <w:sz w:val="28"/>
          <w:szCs w:val="28"/>
        </w:rPr>
        <w:t xml:space="preserve"> Плесецкого района Архангельской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Условия назначения членов аттестационной комиссии,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пребывания в составе аттестационной комиссии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0A6" w:rsidRDefault="007020A6" w:rsidP="00702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.1.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При образовании аттестационной комиссии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глава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»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 соответствии с областным законом определяет ее количественный состав (общее число членов).</w:t>
      </w:r>
    </w:p>
    <w:p w:rsidR="00A3145D" w:rsidRDefault="00A3145D" w:rsidP="00A3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(общее число членов) аттестационной комиссии не может быть менее пяти членов.</w:t>
      </w:r>
    </w:p>
    <w:p w:rsidR="007020A6" w:rsidRDefault="007020A6" w:rsidP="00702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2.2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. При формировании аттестационной комиссии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глава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»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в соответствии с настоящим областным законом назначает членов аттестационной комиссии,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назначает из их числа председателя, заместителя председателя и секретаря, прекращает их полномочия.</w:t>
      </w:r>
    </w:p>
    <w:p w:rsidR="007020A6" w:rsidRDefault="007020A6" w:rsidP="00702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2.3. Глава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личной заинтересованности, которая может п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овлиять на принимаемые аттестационной комиссией решения.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Главе администрации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7020A6" w:rsidRDefault="007020A6" w:rsidP="00702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    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 аттестационной комиссией отдельных вопросов, не участвует в данном заседании и в принятии соответствующего решения.</w:t>
      </w:r>
    </w:p>
    <w:p w:rsidR="007020A6" w:rsidRDefault="007020A6" w:rsidP="00702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</w:t>
      </w:r>
      <w:r w:rsidR="00F620C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использований сведений, составляющих государственную и иную охраняемую федеральными законами тайну, кадровая служба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сведений. В этом случае аттестация муниципального служащего может проводиться аттестационной комиссией с участием лиц, не допущенных к государственной и иной охраняемой федеральными законами тайне.</w:t>
      </w:r>
    </w:p>
    <w:p w:rsidR="007020A6" w:rsidRDefault="007020A6" w:rsidP="00702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    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и иную охраняемую федеральными законами тайну, состав аттестационной комиссии формируется из числа лиц, допущенных к государственной и иной охраняемой федеральными законами тайне.</w:t>
      </w:r>
    </w:p>
    <w:p w:rsidR="007020A6" w:rsidRPr="002A2A90" w:rsidRDefault="007020A6" w:rsidP="00702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7020A6" w:rsidRPr="00CD63E7" w:rsidRDefault="007020A6" w:rsidP="00746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D2D2D"/>
          <w:spacing w:val="1"/>
          <w:sz w:val="28"/>
          <w:szCs w:val="28"/>
        </w:rPr>
      </w:pPr>
      <w:r w:rsidRPr="00CD63E7">
        <w:rPr>
          <w:rFonts w:ascii="Times New Roman" w:eastAsia="Times New Roman" w:hAnsi="Times New Roman" w:cs="Times New Roman"/>
          <w:bCs/>
          <w:color w:val="2D2D2D"/>
          <w:spacing w:val="1"/>
          <w:sz w:val="28"/>
          <w:szCs w:val="28"/>
        </w:rPr>
        <w:t>Состав аттестационной комиссии</w:t>
      </w:r>
      <w:r w:rsidR="00746635">
        <w:rPr>
          <w:rFonts w:ascii="Times New Roman" w:eastAsia="Times New Roman" w:hAnsi="Times New Roman" w:cs="Times New Roman"/>
          <w:bCs/>
          <w:color w:val="2D2D2D"/>
          <w:spacing w:val="1"/>
          <w:sz w:val="28"/>
          <w:szCs w:val="28"/>
        </w:rPr>
        <w:t>:</w:t>
      </w:r>
    </w:p>
    <w:p w:rsidR="007020A6" w:rsidRPr="002A2A90" w:rsidRDefault="007020A6" w:rsidP="00702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1"/>
          <w:sz w:val="28"/>
          <w:szCs w:val="28"/>
        </w:rPr>
      </w:pPr>
    </w:p>
    <w:p w:rsidR="007020A6" w:rsidRPr="002A2A90" w:rsidRDefault="007020A6" w:rsidP="00702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 В состав аттестационной комиссии входят председатель, заместитель председателя, секретарь и другие члены аттестационной комиссии.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2. Членами аттестационной комиссии могут быть муниципальные служащие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администрации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», выборные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должностные лица местного самоуправления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7020A6" w:rsidRPr="002A2A90" w:rsidRDefault="007020A6" w:rsidP="00702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7020A6" w:rsidRPr="002A2A90" w:rsidRDefault="007020A6" w:rsidP="00702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Члены аттестационной комиссии входят в ее состав лично, без права замены.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Члены аттестационной комиссии участвуют в ее деятельности в порядке исполнения своих должностных или общественных обязанностей.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3. Аттестационная комиссия считается правомочной при наличии в ее составе не менее двух третей от общего числа членов аттестационной комиссии.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4. При проведении аттестации муниципального служащего, являющегося членом аттестационной комиссии, его членство в этой комиссии приостанавливается. Он также не учитывается при определении кворума аттестационной комиссии (</w:t>
      </w:r>
      <w:hyperlink r:id="rId5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пункт 3 статьи 5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настоящего положения) и кворума заседания аттестационной комиссии (</w:t>
      </w:r>
      <w:hyperlink r:id="rId6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пункт 3 статьи 11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настоящего положения).</w:t>
      </w:r>
    </w:p>
    <w:p w:rsidR="007020A6" w:rsidRDefault="007020A6" w:rsidP="0074663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</w:pPr>
    </w:p>
    <w:p w:rsidR="00F620C8" w:rsidRPr="00F620C8" w:rsidRDefault="00F620C8" w:rsidP="00F620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  <w:r w:rsidRPr="00F620C8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3.Основания прекращения полномочий членов аттестационной комиссии</w:t>
      </w:r>
    </w:p>
    <w:p w:rsidR="00746635" w:rsidRPr="00F620C8" w:rsidRDefault="00746635" w:rsidP="0074663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746635" w:rsidRPr="002A2A90" w:rsidRDefault="00746635" w:rsidP="007466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     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Аттестационная комиссия образуется сроком на один календарный год. По истечении календарного года полномочия аттестационной комиссии прекращаются без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принятия дополнительных решений и распоряжений главы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746635" w:rsidRDefault="00746635" w:rsidP="0074663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</w:pP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Полномочия председателя, заместителя председателя,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секретаря и других членов аттестационной комиссии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Председатель </w:t>
      </w:r>
      <w:r w:rsidR="00CD63E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организует работу </w:t>
      </w:r>
      <w:r w:rsidR="00CD63E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омиссии, распределяет обязанности между </w:t>
      </w:r>
      <w:r w:rsidR="00CD63E7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>членами, председательствует на заседаниях, определяет по согласованию с другими членами порядок рассмотрения вопросов, осуществляет иные полномочия в пределах своей компетенции.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временного отсутствия председателя </w:t>
      </w:r>
      <w:r w:rsidR="00CD63E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(болезнь, отпуск и другие уважительные пр</w:t>
      </w:r>
      <w:r w:rsidR="00CD63E7">
        <w:rPr>
          <w:rFonts w:ascii="Times New Roman" w:hAnsi="Times New Roman"/>
          <w:sz w:val="28"/>
          <w:szCs w:val="28"/>
        </w:rPr>
        <w:t>ичины) полномочия председателя к</w:t>
      </w:r>
      <w:r>
        <w:rPr>
          <w:rFonts w:ascii="Times New Roman" w:hAnsi="Times New Roman"/>
          <w:sz w:val="28"/>
          <w:szCs w:val="28"/>
        </w:rPr>
        <w:t xml:space="preserve">омиссии по его поручению осуществляет заместитель председателя </w:t>
      </w:r>
      <w:r w:rsidR="00CD63E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либо один из </w:t>
      </w:r>
      <w:r w:rsidR="00CD63E7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>членов.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Все чле</w:t>
      </w:r>
      <w:r w:rsidR="0012560A">
        <w:rPr>
          <w:rFonts w:ascii="Times New Roman" w:hAnsi="Times New Roman"/>
          <w:sz w:val="28"/>
          <w:szCs w:val="28"/>
        </w:rPr>
        <w:t>ны к</w:t>
      </w:r>
      <w:r>
        <w:rPr>
          <w:rFonts w:ascii="Times New Roman" w:hAnsi="Times New Roman"/>
          <w:sz w:val="28"/>
          <w:szCs w:val="28"/>
        </w:rPr>
        <w:t xml:space="preserve">омиссии пользуются равными правами в решении всех вопросов, рассматриваемых на заседаниях </w:t>
      </w:r>
      <w:r w:rsidR="0012560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омиссии.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проведении аттестации муниципального служащего, являющегося членом аттестационной комиссии, его членство в этой комиссии приостанавливается. Он также не учитывается при определении кворума аттестационной комиссии и кворума заседания аттестационной комиссии.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Заместитель председателя </w:t>
      </w:r>
      <w:r w:rsidR="0012560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омиссии: </w:t>
      </w:r>
    </w:p>
    <w:p w:rsidR="00D90978" w:rsidRDefault="0012560A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заменяет председателя к</w:t>
      </w:r>
      <w:r w:rsidR="00D90978">
        <w:rPr>
          <w:rFonts w:ascii="Times New Roman" w:hAnsi="Times New Roman"/>
          <w:sz w:val="28"/>
          <w:szCs w:val="28"/>
        </w:rPr>
        <w:t>омиссии при его отсутствии;</w:t>
      </w:r>
      <w:bookmarkStart w:id="0" w:name="sub_1081"/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5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участвует на заседаниях </w:t>
      </w:r>
      <w:r w:rsidR="0012560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омиссии;</w:t>
      </w:r>
    </w:p>
    <w:p w:rsidR="00D90978" w:rsidRDefault="0012560A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90978">
        <w:rPr>
          <w:rFonts w:ascii="Times New Roman" w:hAnsi="Times New Roman"/>
          <w:sz w:val="28"/>
          <w:szCs w:val="28"/>
        </w:rPr>
        <w:t xml:space="preserve">рассматривает документы, переданные в </w:t>
      </w:r>
      <w:r>
        <w:rPr>
          <w:rFonts w:ascii="Times New Roman" w:hAnsi="Times New Roman"/>
          <w:sz w:val="28"/>
          <w:szCs w:val="28"/>
        </w:rPr>
        <w:t>к</w:t>
      </w:r>
      <w:r w:rsidR="00D90978">
        <w:rPr>
          <w:rFonts w:ascii="Times New Roman" w:hAnsi="Times New Roman"/>
          <w:sz w:val="28"/>
          <w:szCs w:val="28"/>
        </w:rPr>
        <w:t xml:space="preserve">омиссию </w:t>
      </w: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="00D90978">
        <w:rPr>
          <w:rFonts w:ascii="Times New Roman" w:hAnsi="Times New Roman"/>
          <w:sz w:val="28"/>
          <w:szCs w:val="28"/>
        </w:rPr>
        <w:t>аттест</w:t>
      </w:r>
      <w:r>
        <w:rPr>
          <w:rFonts w:ascii="Times New Roman" w:hAnsi="Times New Roman"/>
          <w:sz w:val="28"/>
          <w:szCs w:val="28"/>
        </w:rPr>
        <w:t>ации</w:t>
      </w:r>
      <w:r w:rsidR="00D90978">
        <w:rPr>
          <w:rFonts w:ascii="Times New Roman" w:hAnsi="Times New Roman"/>
          <w:sz w:val="28"/>
          <w:szCs w:val="28"/>
        </w:rPr>
        <w:t>;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256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участвует в принятии решения открытым голосованием в отсутствие аттестуемого</w:t>
      </w:r>
      <w:r w:rsidR="00125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служащего немедле</w:t>
      </w:r>
      <w:r w:rsidR="0012560A">
        <w:rPr>
          <w:rFonts w:ascii="Times New Roman" w:hAnsi="Times New Roman"/>
          <w:sz w:val="28"/>
          <w:szCs w:val="28"/>
        </w:rPr>
        <w:t>нно после завершения аттестации;</w:t>
      </w:r>
    </w:p>
    <w:p w:rsidR="00D90978" w:rsidRDefault="0012560A" w:rsidP="00D90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bookmarkStart w:id="1" w:name="sub_1083"/>
      <w:bookmarkEnd w:id="0"/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="00D90978">
        <w:rPr>
          <w:rFonts w:ascii="Times New Roman" w:eastAsia="MS Mincho" w:hAnsi="Times New Roman"/>
          <w:sz w:val="28"/>
          <w:szCs w:val="28"/>
          <w:lang w:eastAsia="ja-JP"/>
        </w:rPr>
        <w:t xml:space="preserve">организует работу </w:t>
      </w:r>
      <w:r>
        <w:rPr>
          <w:rFonts w:ascii="Times New Roman" w:eastAsia="MS Mincho" w:hAnsi="Times New Roman"/>
          <w:sz w:val="28"/>
          <w:szCs w:val="28"/>
          <w:lang w:eastAsia="ja-JP"/>
        </w:rPr>
        <w:t>к</w:t>
      </w:r>
      <w:r w:rsidR="00D90978">
        <w:rPr>
          <w:rFonts w:ascii="Times New Roman" w:eastAsia="MS Mincho" w:hAnsi="Times New Roman"/>
          <w:sz w:val="28"/>
          <w:szCs w:val="28"/>
          <w:lang w:eastAsia="ja-JP"/>
        </w:rPr>
        <w:t>омиссии;</w:t>
      </w:r>
    </w:p>
    <w:p w:rsidR="00D90978" w:rsidRDefault="0012560A" w:rsidP="00D90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bookmarkStart w:id="2" w:name="sub_1084"/>
      <w:bookmarkEnd w:id="1"/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="00D90978">
        <w:rPr>
          <w:rFonts w:ascii="Times New Roman" w:eastAsia="MS Mincho" w:hAnsi="Times New Roman"/>
          <w:sz w:val="28"/>
          <w:szCs w:val="28"/>
          <w:lang w:eastAsia="ja-JP"/>
        </w:rPr>
        <w:t xml:space="preserve">осуществляет общий </w:t>
      </w:r>
      <w:proofErr w:type="gramStart"/>
      <w:r w:rsidR="00D90978">
        <w:rPr>
          <w:rFonts w:ascii="Times New Roman" w:eastAsia="MS Mincho" w:hAnsi="Times New Roman"/>
          <w:sz w:val="28"/>
          <w:szCs w:val="28"/>
          <w:lang w:eastAsia="ja-JP"/>
        </w:rPr>
        <w:t>ко</w:t>
      </w:r>
      <w:r>
        <w:rPr>
          <w:rFonts w:ascii="Times New Roman" w:eastAsia="MS Mincho" w:hAnsi="Times New Roman"/>
          <w:sz w:val="28"/>
          <w:szCs w:val="28"/>
          <w:lang w:eastAsia="ja-JP"/>
        </w:rPr>
        <w:t>нтроль за</w:t>
      </w:r>
      <w:proofErr w:type="gram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реализацией принятых к</w:t>
      </w:r>
      <w:r w:rsidR="00D90978">
        <w:rPr>
          <w:rFonts w:ascii="Times New Roman" w:eastAsia="MS Mincho" w:hAnsi="Times New Roman"/>
          <w:sz w:val="28"/>
          <w:szCs w:val="28"/>
          <w:lang w:eastAsia="ja-JP"/>
        </w:rPr>
        <w:t>омиссией решений;</w:t>
      </w:r>
      <w:bookmarkEnd w:id="2"/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4.5. Секретарь </w:t>
      </w:r>
      <w:r w:rsidR="0012560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омиссии:</w:t>
      </w:r>
    </w:p>
    <w:p w:rsidR="00D90978" w:rsidRDefault="0012560A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D90978">
        <w:rPr>
          <w:rFonts w:ascii="Times New Roman" w:hAnsi="Times New Roman"/>
          <w:sz w:val="28"/>
          <w:szCs w:val="28"/>
        </w:rPr>
        <w:t xml:space="preserve"> составляет график аттестации муниципальных служащих;</w:t>
      </w:r>
    </w:p>
    <w:p w:rsidR="00D90978" w:rsidRDefault="0012560A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5F61B9">
        <w:rPr>
          <w:rFonts w:ascii="Times New Roman" w:hAnsi="Times New Roman"/>
          <w:sz w:val="28"/>
          <w:szCs w:val="28"/>
        </w:rPr>
        <w:t xml:space="preserve"> принимает документы</w:t>
      </w:r>
      <w:r w:rsidR="00D90978">
        <w:rPr>
          <w:rFonts w:ascii="Times New Roman" w:hAnsi="Times New Roman"/>
          <w:sz w:val="28"/>
          <w:szCs w:val="28"/>
        </w:rPr>
        <w:t>, необходимые для проведения аттестации;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25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проводит ознакомление муниципального сл</w:t>
      </w:r>
      <w:r w:rsidR="005F61B9">
        <w:rPr>
          <w:rFonts w:ascii="Times New Roman" w:hAnsi="Times New Roman"/>
          <w:sz w:val="28"/>
          <w:szCs w:val="28"/>
        </w:rPr>
        <w:t xml:space="preserve">ужащего под роспись с настоящим </w:t>
      </w:r>
      <w:r>
        <w:rPr>
          <w:rFonts w:ascii="Times New Roman" w:hAnsi="Times New Roman"/>
          <w:sz w:val="28"/>
          <w:szCs w:val="28"/>
        </w:rPr>
        <w:t>Положением и с графиком проведения аттестации муниципальных служащих;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25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ведет протокол заседания аттестационной комиссии;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256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участвует в принятии решения открытым голосованием в отсутствие аттестуемого муниципального служащего немедленно после завершения аттестации;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25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готовит доклад об аттестуемом муниципальном служащем;</w:t>
      </w:r>
    </w:p>
    <w:p w:rsidR="00D90978" w:rsidRDefault="0012560A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D90978">
        <w:rPr>
          <w:rFonts w:ascii="Times New Roman" w:hAnsi="Times New Roman"/>
          <w:sz w:val="28"/>
          <w:szCs w:val="28"/>
        </w:rPr>
        <w:t xml:space="preserve">передает материалы аттестации </w:t>
      </w:r>
      <w:r w:rsidR="005F61B9">
        <w:rPr>
          <w:rFonts w:ascii="Times New Roman" w:hAnsi="Times New Roman"/>
          <w:sz w:val="28"/>
          <w:szCs w:val="28"/>
        </w:rPr>
        <w:t>п</w:t>
      </w:r>
      <w:r w:rsidR="00D90978">
        <w:rPr>
          <w:rFonts w:ascii="Times New Roman" w:hAnsi="Times New Roman"/>
          <w:sz w:val="28"/>
          <w:szCs w:val="28"/>
        </w:rPr>
        <w:t>редставителю нанимателя (работодателя).</w:t>
      </w:r>
    </w:p>
    <w:p w:rsidR="00D90978" w:rsidRDefault="005F61B9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члены к</w:t>
      </w:r>
      <w:r w:rsidR="00D90978">
        <w:rPr>
          <w:rFonts w:ascii="Times New Roman" w:hAnsi="Times New Roman"/>
          <w:sz w:val="28"/>
          <w:szCs w:val="28"/>
        </w:rPr>
        <w:t>омиссии:</w:t>
      </w:r>
    </w:p>
    <w:p w:rsidR="00D90978" w:rsidRDefault="0012560A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D90978">
        <w:rPr>
          <w:rFonts w:ascii="Times New Roman" w:hAnsi="Times New Roman"/>
          <w:sz w:val="28"/>
          <w:szCs w:val="28"/>
        </w:rPr>
        <w:t xml:space="preserve"> участвуют на заседаниях </w:t>
      </w:r>
      <w:r w:rsidR="005F61B9">
        <w:rPr>
          <w:rFonts w:ascii="Times New Roman" w:hAnsi="Times New Roman"/>
          <w:sz w:val="28"/>
          <w:szCs w:val="28"/>
        </w:rPr>
        <w:t>к</w:t>
      </w:r>
      <w:r w:rsidR="00D90978">
        <w:rPr>
          <w:rFonts w:ascii="Times New Roman" w:hAnsi="Times New Roman"/>
          <w:sz w:val="28"/>
          <w:szCs w:val="28"/>
        </w:rPr>
        <w:t>омиссии;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25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рассматривают документы, переданные в </w:t>
      </w:r>
      <w:r w:rsidR="005F61B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омиссию </w:t>
      </w:r>
      <w:r w:rsidR="005F61B9">
        <w:rPr>
          <w:rFonts w:ascii="Times New Roman" w:hAnsi="Times New Roman"/>
          <w:sz w:val="28"/>
          <w:szCs w:val="28"/>
        </w:rPr>
        <w:t>для проведения аттестации</w:t>
      </w:r>
      <w:r>
        <w:rPr>
          <w:rFonts w:ascii="Times New Roman" w:hAnsi="Times New Roman"/>
          <w:sz w:val="28"/>
          <w:szCs w:val="28"/>
        </w:rPr>
        <w:t>;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25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участвуют в принятии решения открытым голосованием в отсутствие аттестуемого муниципального служащего немедленно после завершения аттестации.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подготовки и проведения заседаний</w:t>
      </w: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</w:p>
    <w:p w:rsidR="00BF3386" w:rsidRDefault="00BF3386" w:rsidP="00D90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5.1.</w:t>
      </w:r>
      <w:r w:rsidRPr="002A2A90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Подготовка к проведению аттестации муниципальных служащих включает:</w:t>
      </w:r>
      <w:r w:rsidRPr="002A2A90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составление и утверждение графика проведения аттестации муниципальных служащих;</w:t>
      </w: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2)подготовку необходимых документов на муниципальных служащих, подлежащих аттестации в очередном календарном году;</w:t>
      </w: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3)ознакомление муниципальных служащих с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отзывами об исполнении ими должностных обязанностей за аттестационный период, подписанными непосредственными руководителями муниципальных служащих и утвержденными вышестоящими руководителями (при наличии вышестоящих руководителей);</w:t>
      </w: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4)ознакомление муниципальных служащих с графиком проведения аттестации муниципальных служащих.</w:t>
      </w: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5.2.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Для проведения аттестации муниципальных служащих представителем нанимателя (работодателем) не </w:t>
      </w:r>
      <w:proofErr w:type="gramStart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позднее</w:t>
      </w:r>
      <w:proofErr w:type="gramEnd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чем за 15 дней до начала очередного календарного года утверждается график проведения аттестации муниципальных служащих на очередной календарный год.</w:t>
      </w: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График проведения аттестации муниципальных служащих определяет:</w:t>
      </w: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1) даты, время и место проведения аттестации муниципальных служащих;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2) список муниципальных служащих, подлежащих аттестации, с указанием фамилий, имен, отчеств и замещаемых должностей муниципальной службы с распределением по датам проведения аттестации;</w:t>
      </w: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3) даты представления в аттестационную комиссию необходимых документов на муниципальных служащих, подлежащих аттестации, с указанием ответственных за их представление лиц.</w:t>
      </w:r>
    </w:p>
    <w:p w:rsidR="00BF3386" w:rsidRDefault="00BF3386" w:rsidP="00BF33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 Для проведения аттестации конкретного муниципального служащего в аттестационную комиссию не позднее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чем за один месяц до даты проведения аттестации этого муниципального служащего представляются:</w:t>
      </w: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отзыв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об исполнении муниципальным служащим должностных обязанностей за аттестационный период, подписанный непосредственным руководителем  муниципального служащего и утвержденный вышестоящим руководителем (при наличии вышестоящего руководителя)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;</w:t>
      </w: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2) должностная инструкция муниципального служащего;</w:t>
      </w: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3) положение о подразделении, в котором муниципальный служащий замещает свою должность (при его наличии).</w:t>
      </w: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5.3.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Секретарь аттестационной комиссии не позднее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(при его наличии).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5.4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. </w:t>
      </w:r>
      <w:proofErr w:type="gramStart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Муниципальный служащий вправе не позднее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чем за десять дней до даты проведения аттестации представлять в аттестационную комиссию иные документы, относящиеся к его профессиональной деятельности, в том числе объяснение на отзыв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об исполнении  муниципальным служащим  должностных обязанностей за аттестационный период, подписанный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непосредственн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ым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ем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муниципального служащего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и утвержденный вышестоящим руководством (при его наличии вышестоящего руководителя).</w:t>
      </w:r>
      <w:proofErr w:type="gramEnd"/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5.5. Документы, указанные в пунктах 1 и 2 настоящей статьи, могут быть подготовлены в виде электронного документа.</w:t>
      </w: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5.6.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Отзыв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об исполнении муниципальным служащим должностных обязанностей за аттестационный период, подписанный непосредственным руководителем  муниципального служащего и утвержденный вышестоящим руководителем (при наличии вышестоящего руководителя)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должен содержать: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1) фамилию, имя, отчество муниципального служащего, дату его рождения, наименование замещаемой им должности муниципальной службы и дату назначения на эту должность;</w:t>
      </w: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классный чин муниципального служащего (при его наличии);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(подпункт в редакции </w:t>
      </w:r>
      <w:hyperlink r:id="rId7" w:history="1">
        <w:r w:rsidRPr="0080668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областного закона от 20 мая 2009 года N 25-3-ОЗ</w:t>
        </w:r>
      </w:hyperlink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3)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профессиональное образование муниципального служащего;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(подпункт в редакции </w:t>
      </w:r>
      <w:hyperlink r:id="rId8" w:history="1">
        <w:r w:rsidRPr="0080668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областного закона от 28 октября 2016 года N 478-29-ОЗ</w:t>
        </w:r>
      </w:hyperlink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4)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стаж муниципальной службы муниципального служащего на момент представления отзыва;</w:t>
      </w: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умениям;</w:t>
      </w: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(подпункт в редакции </w:t>
      </w:r>
      <w:hyperlink r:id="rId9" w:history="1">
        <w:r w:rsidRPr="0080668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областного закона от 28 октября 2016 года N 478-29-ОЗ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6) сведения о прохождении муниципальным служащим за аттестационный период профессиональной переподготовки или повышения квалификации (при их наличии);</w:t>
      </w:r>
    </w:p>
    <w:p w:rsidR="00BF3386" w:rsidRPr="008066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(подпункт в редакции </w:t>
      </w:r>
      <w:hyperlink r:id="rId10" w:history="1">
        <w:r w:rsidRPr="0080668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областного закона от 28 октября 2016 года N 478-29-ОЗ</w:t>
        </w:r>
      </w:hyperlink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7)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сведения о поощрениях муниципального служащего за аттестационный период и основаниях их п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рименения (при их наличии);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8)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сведения о неснятых дисциплинарных взысканиях муниципального служащего за год, предшествующий дате представления отзыва, и соответствующих дисциплинарных п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роступках (при их наличии);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9)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перечень основных вопросов (документов), в решении (разработке) которых принимал участие муниципальный служащий за аттестационный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период, и оценку исполнения муниципальным служащим его должностных обязанностей;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proofErr w:type="gramEnd"/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10) замечания и рекомендации муниципальному служащему;</w:t>
      </w: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F3386" w:rsidRPr="002A2A90" w:rsidRDefault="00BF3386" w:rsidP="00BF3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11) предложения в отношении решения аттестационной комиссии.</w:t>
      </w:r>
    </w:p>
    <w:p w:rsidR="00BF3386" w:rsidRDefault="00BF3386" w:rsidP="00BF33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BF3386" w:rsidRPr="00F35996" w:rsidRDefault="00BF3386" w:rsidP="00BF338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5.7. С целью подготовки отзыва об исполнении муниципальным служащим должностных обязанностей за аттестационный период, подписанного непосредственным руководителем  муниципального служащего и утвержденного вышестоящим руководителем (при наличии вышестоящего руководителя), используются годовые отчеты о профессиональной служебной деятельности муниципального служащего.  </w:t>
      </w:r>
    </w:p>
    <w:p w:rsidR="00BF3386" w:rsidRDefault="00BF3386" w:rsidP="00BF33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BF3386" w:rsidRDefault="00BF3386" w:rsidP="00BF338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5.8.Кадровой службой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» готовится выписка из личного дела аттестуемого муниципального служащего, содержащая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органа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»,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 xml:space="preserve">, а также иную значимую для целей аттестации информацию. </w:t>
      </w:r>
    </w:p>
    <w:p w:rsidR="0097641C" w:rsidRDefault="0097641C" w:rsidP="009764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97641C" w:rsidRPr="002A2A90" w:rsidRDefault="0097641C" w:rsidP="009764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5.9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Не позднее,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положением и с графиком проведения аттестации муниципальных служащих.</w:t>
      </w:r>
    </w:p>
    <w:p w:rsidR="0097641C" w:rsidRDefault="0097641C" w:rsidP="009764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97641C" w:rsidRPr="002A2A90" w:rsidRDefault="0097641C" w:rsidP="009764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5.10.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Не позднее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чем за 20 дней до даты проведения аттестации муниципального служащего секретарь аттестационной комиссии должен передать ему копию отзыва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об исполнении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ым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им должностных обязанностей за аттестационный период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подписанного непосредственным руководителем муниципального служащего и утвержденного вышестоящим руководством (при наличии вышестоящего руководства),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где муниципальный служащий ставит свою роспись на оригинале отзыва.</w:t>
      </w:r>
    </w:p>
    <w:p w:rsidR="0097641C" w:rsidRPr="002A2A90" w:rsidRDefault="0097641C" w:rsidP="009764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97641C" w:rsidRPr="002A2A90" w:rsidRDefault="00D235AF" w:rsidP="009764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5.11</w:t>
      </w:r>
      <w:r w:rsidR="0097641C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Муниципальный служащий вправе ознакомиться с иными документами, указанными в </w:t>
      </w:r>
      <w:hyperlink r:id="rId11" w:history="1">
        <w:r w:rsidR="0097641C"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пунктах 1</w:t>
        </w:r>
      </w:hyperlink>
      <w:r w:rsidR="0097641C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и </w:t>
      </w:r>
      <w:hyperlink r:id="rId12" w:history="1">
        <w:r w:rsidR="0097641C"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2 статьи 9</w:t>
        </w:r>
      </w:hyperlink>
      <w:r w:rsidR="0097641C"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настоящего положения.</w:t>
      </w:r>
    </w:p>
    <w:p w:rsidR="00215BE7" w:rsidRDefault="00215BE7" w:rsidP="00215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pacing w:val="1"/>
          <w:sz w:val="28"/>
          <w:szCs w:val="28"/>
          <w:u w:val="single"/>
        </w:rPr>
      </w:pPr>
    </w:p>
    <w:p w:rsidR="00215BE7" w:rsidRDefault="00215BE7" w:rsidP="00215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pacing w:val="1"/>
          <w:sz w:val="28"/>
          <w:szCs w:val="28"/>
          <w:u w:val="single"/>
        </w:rPr>
      </w:pPr>
    </w:p>
    <w:p w:rsidR="00D235AF" w:rsidRPr="00D235AF" w:rsidRDefault="00D235AF" w:rsidP="00215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  <w:r w:rsidRPr="00D235AF">
        <w:rPr>
          <w:rFonts w:ascii="Times New Roman" w:eastAsia="Times New Roman" w:hAnsi="Times New Roman" w:cs="Times New Roman"/>
          <w:bCs/>
          <w:color w:val="0D0D0D" w:themeColor="text1" w:themeTint="F2"/>
          <w:spacing w:val="1"/>
          <w:sz w:val="28"/>
          <w:szCs w:val="28"/>
        </w:rPr>
        <w:t>Проведение аттестации муниципальных служащих</w:t>
      </w:r>
      <w:r w:rsidR="00215BE7">
        <w:rPr>
          <w:rFonts w:ascii="Times New Roman" w:eastAsia="Times New Roman" w:hAnsi="Times New Roman" w:cs="Times New Roman"/>
          <w:bCs/>
          <w:color w:val="0D0D0D" w:themeColor="text1" w:themeTint="F2"/>
          <w:spacing w:val="1"/>
          <w:sz w:val="28"/>
          <w:szCs w:val="28"/>
        </w:rPr>
        <w:t>:</w:t>
      </w:r>
    </w:p>
    <w:p w:rsidR="00D235AF" w:rsidRPr="00D235AF" w:rsidRDefault="00D235AF" w:rsidP="00D235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D235AF" w:rsidRPr="00806686" w:rsidRDefault="00D235AF" w:rsidP="00D235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6.1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Аттестация муниципальных служащих проводится на заседаниях аттестационной комиссии.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6.2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Аттестация проводится с участием аттестуемого муниципального служащего.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proofErr w:type="gramStart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В случае неявки муниципального служащего на заседание аттестационной комиссии без уважительной причины или отказа его от аттестации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глава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 имеющий право назначать муниципальных служащих на должность и увольнять их, принимает меры по привлечению указанного муниципального служащего к дисциплинарной ответственности, а его аттестация решением аттестационной комиссии переносится на более поздний срок.</w:t>
      </w:r>
      <w:proofErr w:type="gramEnd"/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 случае неявки муниципального служащего на заседание аттестационной комиссии по уважительной причине, а также по причине, неизвестной аттестационной комиссии, аттестация муниципального служащего решением аттестационной комиссии переносится на более поздний срок.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В случае перенесения аттестации муниципального служащего на более поздний срок положения </w:t>
      </w:r>
      <w:hyperlink r:id="rId13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статей 9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и </w:t>
      </w:r>
      <w:hyperlink r:id="rId14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10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 настоящего положения не применяются. Секретарь аттестационной комиссии не </w:t>
      </w:r>
      <w:proofErr w:type="gramStart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позднее</w:t>
      </w:r>
      <w:proofErr w:type="gramEnd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чем за три дня до даты проведения аттестации муниципального служащего должен уведомить его под роспись о дате, времени и месте проведения аттестации.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6.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 Заседание аттестационной комиссии считается правомочным, если в нем участвует не менее двух третей от общего числа членов аттестационной комиссии.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6.4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Аттестационная комиссия рассматривает представленные документы, заслушивает аттестуемого муниципального служащего, иных приглашенных на заседание лиц, осуществляет иные действия в соответствии с утвержденной формой проведения аттестации муниципальных служащих.</w:t>
      </w:r>
    </w:p>
    <w:p w:rsidR="00D235AF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C42A82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6.5. </w:t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Аттестационная комиссия оценивает профессиональную служебную деятельность муниципального служащего на основании</w:t>
      </w:r>
      <w:r w:rsidRPr="00C93A2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отзыв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 об исполнении муниципальным служащим должностных обязанностей за аттестационный период, подписанного</w:t>
      </w:r>
      <w:r w:rsidRPr="00C93A2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непосредственным руководителем муниципального служащего и утвержденного вышестоящим руководством (при наличии вышестоящего руководства), с учетом информации,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представленной кадровой службой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 w:rsidRPr="00C42A82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» в выписке, указанной в пункте 6 статьи 9 положения.</w:t>
      </w:r>
      <w:proofErr w:type="gramEnd"/>
    </w:p>
    <w:p w:rsidR="00D235AF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6.6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Обсуждение профессиональных и личностных качеств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униципального служащего применительно к его профессиональной и служебной деятельности должно быть объективным и доброжелательным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D235AF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Аттестуемый муниципальный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D235AF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6.7.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отсутствие установленных фактов несоблюдения муниципальным служащим служебной дисциплины и ограничений, нарушения запросов,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служащего, наделенного организационно-распорядительными полномочиями по отношению к другим муниципальным</w:t>
      </w:r>
      <w:proofErr w:type="gram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служащим, - также организаторские способности.  </w:t>
      </w:r>
    </w:p>
    <w:p w:rsidR="00D235AF" w:rsidRDefault="00D235AF" w:rsidP="00D235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D235AF" w:rsidRPr="00D235AF" w:rsidRDefault="00D235AF" w:rsidP="004B307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  <w:r w:rsidRPr="00D235AF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Порядок принятия решений аттестационной комиссии</w:t>
      </w:r>
      <w:r w:rsidR="004B3076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: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1.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аттестации.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 Решение аттестационной комиссии считается принятым, если за него проголосовало более половины от числа членов аттестационной комиссии, участвующих в заседании. При равенстве голосов принимается более благоприятное для муниципального служащего решение.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Член аттестационной комиссии, не согласный с мнением большинства членов аттестационной комиссии, вправе заявить особое мнение, которое оформляется в порядке, предусмотренном </w:t>
      </w:r>
      <w:hyperlink r:id="rId15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пунктом 4 статьи 15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настоящего положения.</w:t>
      </w:r>
    </w:p>
    <w:p w:rsidR="00D235AF" w:rsidRPr="00E915AF" w:rsidRDefault="00D235AF" w:rsidP="00E9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3.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комиссии.</w:t>
      </w:r>
    </w:p>
    <w:p w:rsidR="00D235AF" w:rsidRDefault="00D235AF" w:rsidP="00D235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D235AF" w:rsidRPr="00D235AF" w:rsidRDefault="00D235AF" w:rsidP="004B307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  <w:r w:rsidRPr="00D235AF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Основания принятия решений аттестационной комиссии</w:t>
      </w:r>
      <w:r w:rsidR="004B3076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: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1. Решение аттестационной комиссии принимается на основе оценки: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1) соответствия муниципального служащего квалификационным требованиям для замещения должности муниципальной службы;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2) качества и результативности исполнения муниципальным служащим должностных обязанностей в соответствии с должностной инструкцией;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3) сложности исполняемых поручений вышестоящих руководителей;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4) наличия поощрений муниципального служащего за успехи в работе за аттестуемый период;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5) наличия дисциплинарных взысканий муниципального служащего за ненадлежащее исполнение его должностных обязанностей, связанных с недостаточной квалификацией, за год, предшествующий дате представления отзыва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об исполнении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ым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им должностных обязанностей за аттестационный период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подписанного непосредственным руководителем муниципального служащего и утвержденного вышестоящим руководством (при наличии вышестоящего руководства)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;</w:t>
      </w:r>
    </w:p>
    <w:p w:rsidR="00D235AF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6) степени поддержания муниципальным служащим уровня квалификации, необходимого для надлежащего исполнения должностных обязанностей, а также степени усвоения знаний и умений, полученных муниципальным служащим в результате прошедших за аттестационный период профессиональной переподготовки или повышения квалификации (при их прохождении);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(подпункт в редакции </w:t>
      </w:r>
      <w:hyperlink r:id="rId16" w:history="1">
        <w:r w:rsidRPr="0080668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областного закона от 28 октября 2016 года N 478-29-ОЗ</w:t>
        </w:r>
      </w:hyperlink>
      <w:r w:rsidRPr="00806686">
        <w:rPr>
          <w:sz w:val="24"/>
          <w:szCs w:val="24"/>
        </w:rPr>
        <w:t>)</w:t>
      </w:r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7) учета муниципальным служащим рекомендаций аттестационной комиссии, принятых в ходе предыдущей аттестации муниципального служащего (при их наличии).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2. </w:t>
      </w:r>
      <w:proofErr w:type="gramStart"/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умениям, а также степень поддержания муниципальным служащим уровня квалификации, необходимого для надлежащего исполнения должностных обязанностей, и степень усвоения знаний и умений, полученных муниципальным служащим в результате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профессиональной переподготовки или повышения квалификации (при их прохождении), определяются в соответствии с утвержденной формой проведения аттестации муниципальных служащих.</w:t>
      </w:r>
      <w:proofErr w:type="gramEnd"/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(пункт в редакции </w:t>
      </w:r>
      <w:hyperlink r:id="rId17" w:history="1">
        <w:r w:rsidRPr="0080668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областного закона от 28 октября 2016 года N 478-29-ОЗ</w:t>
        </w:r>
      </w:hyperlink>
      <w:r w:rsidRPr="00806686">
        <w:rPr>
          <w:sz w:val="24"/>
          <w:szCs w:val="24"/>
        </w:rPr>
        <w:t>)</w:t>
      </w:r>
      <w:r w:rsidRPr="008066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3. При принятии решения аттестационной комиссии должны быть учтены: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1) обеспечение муниципальному служащему организационно-технических условий, необходимых для исполнения должностных обязанностей;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E915AF" w:rsidRDefault="00D235AF" w:rsidP="00E9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2) получение муниципальным служащим в установленном порядке информации и материалов, необходимых для исполнения должностных обязанностей;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3) ознакомление муниципального служащего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обязанностей.</w:t>
      </w:r>
    </w:p>
    <w:p w:rsidR="00D235AF" w:rsidRDefault="00D235AF" w:rsidP="00D235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</w:p>
    <w:p w:rsidR="00D235AF" w:rsidRPr="00D235AF" w:rsidRDefault="00D235AF" w:rsidP="004B307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</w:pPr>
      <w:r w:rsidRPr="00D235AF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Решения аттестационной комиссии</w:t>
      </w:r>
      <w:r w:rsidR="004B3076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</w:rPr>
        <w:t>: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1. По результатам аттестации муниципального служащего аттестационная комиссия принимает одно из следующих решений: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1) муниципальный служащий соответствует замещаемой должности муниципальной службы;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2) муниципальный служащий не соответствует замещаемой должности муниципальной службы.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 По результатам аттестации муниципального служащего аттестационная комиссия вправе давать следующие рекомендации: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1) о поощрении муниципального служащего за достигнутые успехи в работе, в том числе о повышении его в должности;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2) об улучшении деятельности муниципального служащего;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 направлении в приоритетном порядке муниципального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4B3076" w:rsidRDefault="004B3076" w:rsidP="004B30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6. Порядок ведения делопроизводства в аттестационной комиссии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br/>
        <w:t>1. Ход заседания аттестационной комиссии фиксируется путем ведения протокола заседания аттестационной комиссии, который подписывается председателем и секретарем аттестационной комиссии не позднее следующего дня после дня проведения аттестации. В протоколе заседания аттестационной комиссии содержатся: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1) дата, время и место проведения заседания аттестационной комиссии;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2) фамилии, имена, отчества и должности участвовавших в заседании членов аттестационной комиссии;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3) фамилии, имена, отчества и должности аттестуемых муниципальных служащих;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4) сведения в соответствии с утвержденной формой проведения аттестации муниципальных служащих;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5) итоги голосования членов аттестационной комиссии по каждому аттестуемому муниципальному служащему и принятые решения аттестационной комиссии.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 Муниципальный служащий вправе знакомиться с протоколом заседания аттестационной комиссии.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части, относящейся к его аттестации. Замечания на протокол заседания аттестационной комиссии приобщаются к этому протоколу.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 Результаты аттестации муниципального служащего заносятся в аттестационный лист муниципального служащего, который подписывается председателем и секретарем аттестационной комиссии.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4. Член аттестационной комиссии, не согласный с мнением большинства членов аттестационной комиссии, в срок, указанный в </w:t>
      </w:r>
      <w:hyperlink r:id="rId18" w:history="1">
        <w:r w:rsidRPr="002A2A90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пункте 5</w:t>
        </w:r>
      </w:hyperlink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настоящей статьи, вправе изложить в письменной форме особое мнение, которое приобщается к аттестационному листу и является его неотъемлемой частью.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5.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роспись.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6. Аттестационный лист муниципального служащего, отзыв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об исполнении 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ым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им должностных обязанностей за аттестационный период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подписанного непосредственным руководителем муниципального служащего и утвержденного вышестоящим руководством (при наличии вышестоящего руководства)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на этот отзыв (при его наличии)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хранятся в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личном дел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</w:t>
      </w: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муниципального служащего.</w:t>
      </w:r>
    </w:p>
    <w:p w:rsidR="00D235AF" w:rsidRPr="002A2A90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A2A9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7.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(работодателю), имеющему право назначать муниципальных служащих на должность и увольнять их.</w:t>
      </w:r>
    </w:p>
    <w:p w:rsidR="00D235AF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Default="00D235AF" w:rsidP="00D2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235AF" w:rsidRPr="002A2A90" w:rsidRDefault="00D235AF" w:rsidP="00D23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78" w:rsidRDefault="00D90978" w:rsidP="00D9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D90978" w:rsidSect="0053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08D2"/>
    <w:multiLevelType w:val="hybridMultilevel"/>
    <w:tmpl w:val="3D007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978"/>
    <w:rsid w:val="00004462"/>
    <w:rsid w:val="00090CA6"/>
    <w:rsid w:val="0012560A"/>
    <w:rsid w:val="00215BE7"/>
    <w:rsid w:val="004B3076"/>
    <w:rsid w:val="004B57F1"/>
    <w:rsid w:val="0053443A"/>
    <w:rsid w:val="005F61B9"/>
    <w:rsid w:val="007020A6"/>
    <w:rsid w:val="00746635"/>
    <w:rsid w:val="00760419"/>
    <w:rsid w:val="00913C2E"/>
    <w:rsid w:val="0097641C"/>
    <w:rsid w:val="00A3145D"/>
    <w:rsid w:val="00AB77B1"/>
    <w:rsid w:val="00B047FE"/>
    <w:rsid w:val="00BF3386"/>
    <w:rsid w:val="00BF51EC"/>
    <w:rsid w:val="00C475F5"/>
    <w:rsid w:val="00CD63E7"/>
    <w:rsid w:val="00D12EFD"/>
    <w:rsid w:val="00D235AF"/>
    <w:rsid w:val="00D90978"/>
    <w:rsid w:val="00E37797"/>
    <w:rsid w:val="00E915AF"/>
    <w:rsid w:val="00F105EB"/>
    <w:rsid w:val="00F6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629302" TargetMode="External"/><Relationship Id="rId13" Type="http://schemas.openxmlformats.org/officeDocument/2006/relationships/hyperlink" Target="http://docs.cntd.ru/document/962021764" TargetMode="External"/><Relationship Id="rId18" Type="http://schemas.openxmlformats.org/officeDocument/2006/relationships/hyperlink" Target="http://docs.cntd.ru/document/9620217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62023030" TargetMode="External"/><Relationship Id="rId12" Type="http://schemas.openxmlformats.org/officeDocument/2006/relationships/hyperlink" Target="http://docs.cntd.ru/document/962021764" TargetMode="External"/><Relationship Id="rId17" Type="http://schemas.openxmlformats.org/officeDocument/2006/relationships/hyperlink" Target="http://docs.cntd.ru/document/46262930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262930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62021764" TargetMode="External"/><Relationship Id="rId11" Type="http://schemas.openxmlformats.org/officeDocument/2006/relationships/hyperlink" Target="http://docs.cntd.ru/document/962021764" TargetMode="External"/><Relationship Id="rId5" Type="http://schemas.openxmlformats.org/officeDocument/2006/relationships/hyperlink" Target="http://docs.cntd.ru/document/962021764" TargetMode="External"/><Relationship Id="rId15" Type="http://schemas.openxmlformats.org/officeDocument/2006/relationships/hyperlink" Target="http://docs.cntd.ru/document/962021764" TargetMode="External"/><Relationship Id="rId10" Type="http://schemas.openxmlformats.org/officeDocument/2006/relationships/hyperlink" Target="http://docs.cntd.ru/document/4626293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2629302" TargetMode="External"/><Relationship Id="rId14" Type="http://schemas.openxmlformats.org/officeDocument/2006/relationships/hyperlink" Target="http://docs.cntd.ru/document/962021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mo_sevon@mail.ru</cp:lastModifiedBy>
  <cp:revision>29</cp:revision>
  <dcterms:created xsi:type="dcterms:W3CDTF">2021-01-18T12:56:00Z</dcterms:created>
  <dcterms:modified xsi:type="dcterms:W3CDTF">2021-02-19T10:12:00Z</dcterms:modified>
</cp:coreProperties>
</file>